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A1" w:rsidRDefault="00A824A1" w:rsidP="006A767B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666666"/>
          <w:sz w:val="44"/>
          <w:szCs w:val="32"/>
          <w:shd w:val="clear" w:color="auto" w:fill="FFFFFF"/>
        </w:rPr>
      </w:pPr>
    </w:p>
    <w:p w:rsidR="00A824A1" w:rsidRDefault="00A824A1" w:rsidP="006A767B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666666"/>
          <w:sz w:val="44"/>
          <w:szCs w:val="32"/>
          <w:shd w:val="clear" w:color="auto" w:fill="FFFFFF"/>
        </w:rPr>
      </w:pPr>
    </w:p>
    <w:p w:rsidR="00A824A1" w:rsidRDefault="00A824A1" w:rsidP="006A767B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666666"/>
          <w:sz w:val="44"/>
          <w:szCs w:val="32"/>
          <w:shd w:val="clear" w:color="auto" w:fill="FFFFFF"/>
        </w:rPr>
      </w:pPr>
    </w:p>
    <w:p w:rsidR="000C10B9" w:rsidRDefault="006A767B" w:rsidP="006A767B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color w:val="666666"/>
          <w:sz w:val="44"/>
          <w:szCs w:val="32"/>
          <w:shd w:val="clear" w:color="auto" w:fill="FFFFFF"/>
        </w:rPr>
      </w:pPr>
      <w:r w:rsidRPr="006A767B">
        <w:rPr>
          <w:rFonts w:asciiTheme="minorEastAsia" w:eastAsiaTheme="minorEastAsia" w:hAnsiTheme="minorEastAsia" w:hint="eastAsia"/>
          <w:color w:val="666666"/>
          <w:sz w:val="44"/>
          <w:szCs w:val="32"/>
          <w:shd w:val="clear" w:color="auto" w:fill="FFFFFF"/>
        </w:rPr>
        <w:t>沈阳市人民防空办公室</w:t>
      </w:r>
      <w:r w:rsidR="000C10B9">
        <w:rPr>
          <w:rFonts w:asciiTheme="minorEastAsia" w:eastAsiaTheme="minorEastAsia" w:hAnsiTheme="minorEastAsia" w:hint="eastAsia"/>
          <w:color w:val="666666"/>
          <w:sz w:val="44"/>
          <w:szCs w:val="32"/>
          <w:shd w:val="clear" w:color="auto" w:fill="FFFFFF"/>
        </w:rPr>
        <w:t>行政执法证件</w:t>
      </w:r>
    </w:p>
    <w:p w:rsidR="006A767B" w:rsidRPr="006A767B" w:rsidRDefault="000C10B9" w:rsidP="006A767B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666666"/>
          <w:sz w:val="44"/>
          <w:szCs w:val="32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666666"/>
          <w:sz w:val="44"/>
          <w:szCs w:val="32"/>
          <w:shd w:val="clear" w:color="auto" w:fill="FFFFFF"/>
        </w:rPr>
        <w:t>管理</w:t>
      </w:r>
      <w:r w:rsidR="006A767B" w:rsidRPr="006A767B">
        <w:rPr>
          <w:rFonts w:asciiTheme="minorEastAsia" w:eastAsiaTheme="minorEastAsia" w:hAnsiTheme="minorEastAsia" w:hint="eastAsia"/>
          <w:color w:val="666666"/>
          <w:sz w:val="44"/>
          <w:szCs w:val="32"/>
          <w:shd w:val="clear" w:color="auto" w:fill="FFFFFF"/>
        </w:rPr>
        <w:t>制度</w:t>
      </w:r>
    </w:p>
    <w:p w:rsidR="006A767B" w:rsidRDefault="006A767B" w:rsidP="006A767B">
      <w:pPr>
        <w:pStyle w:val="a5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微软雅黑" w:eastAsia="微软雅黑" w:hAnsi="微软雅黑"/>
          <w:color w:val="000000"/>
          <w:sz w:val="15"/>
          <w:szCs w:val="15"/>
        </w:rPr>
      </w:pPr>
    </w:p>
    <w:p w:rsidR="000C10B9" w:rsidRDefault="000C10B9" w:rsidP="006A767B">
      <w:pPr>
        <w:pStyle w:val="a5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为加强行政执法证件的统一管理，规范行政执法行为，根据《沈阳市行政执法证件管理办法》的有关规定，制定本制度。</w:t>
      </w:r>
    </w:p>
    <w:p w:rsidR="006A767B" w:rsidRDefault="006A767B" w:rsidP="006A767B">
      <w:pPr>
        <w:pStyle w:val="a5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第一条</w:t>
      </w:r>
      <w:r>
        <w:rPr>
          <w:rFonts w:hint="eastAsia"/>
          <w:color w:val="666666"/>
          <w:sz w:val="32"/>
          <w:szCs w:val="32"/>
          <w:shd w:val="clear" w:color="auto" w:fill="FFFFFF"/>
        </w:rPr>
        <w:t>  </w:t>
      </w:r>
      <w:r w:rsidR="000C10B9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所有从事行政执法工作的人员，必须统一申领和使用《辽宁省人民政府行政执法证》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。</w:t>
      </w:r>
    </w:p>
    <w:p w:rsidR="006A767B" w:rsidRDefault="006A767B" w:rsidP="006A767B">
      <w:pPr>
        <w:pStyle w:val="a5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第二条</w:t>
      </w:r>
      <w:r>
        <w:rPr>
          <w:rFonts w:hint="eastAsia"/>
          <w:color w:val="666666"/>
          <w:sz w:val="32"/>
          <w:szCs w:val="32"/>
          <w:shd w:val="clear" w:color="auto" w:fill="FFFFFF"/>
        </w:rPr>
        <w:t>  </w:t>
      </w:r>
      <w:r w:rsidR="000C10B9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行政执法证件实行统一管理制度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。</w:t>
      </w:r>
      <w:r w:rsidR="000C10B9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由工程监管处负责统计上报，核发、补发、年审。</w:t>
      </w:r>
    </w:p>
    <w:p w:rsidR="008B14E5" w:rsidRPr="008B14E5" w:rsidRDefault="008B14E5" w:rsidP="006A767B">
      <w:pPr>
        <w:pStyle w:val="a5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 w:rsidRPr="008B14E5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第三条</w:t>
      </w:r>
      <w:r w:rsidRPr="008B14E5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 </w:t>
      </w:r>
      <w:r w:rsidR="000C10B9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申领行政执法证件的人员，应当配合填写《</w:t>
      </w:r>
      <w:r w:rsidR="000C10B9" w:rsidRPr="000C10B9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申领证件人员名单</w:t>
      </w:r>
      <w:r w:rsidR="000C10B9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》，由工程监管处审核并加盖公章后，统一上报沈阳市司法局。申领人员经过统一组织的执法证考试后，由沈阳市司法局统一办理和发放</w:t>
      </w:r>
      <w:r w:rsidRPr="008B14E5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。</w:t>
      </w:r>
    </w:p>
    <w:p w:rsidR="006A767B" w:rsidRDefault="006A767B" w:rsidP="006A767B">
      <w:pPr>
        <w:pStyle w:val="a5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第</w:t>
      </w:r>
      <w:r w:rsidR="008B14E5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四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条</w:t>
      </w:r>
      <w:r>
        <w:rPr>
          <w:rFonts w:hint="eastAsia"/>
          <w:color w:val="666666"/>
          <w:sz w:val="32"/>
          <w:szCs w:val="32"/>
          <w:shd w:val="clear" w:color="auto" w:fill="FFFFFF"/>
        </w:rPr>
        <w:t>  </w:t>
      </w:r>
      <w:r w:rsidR="000C10B9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行政执法证件实行年检制度，由工程监管处按时间要求，统一组织，上报进行年检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。</w:t>
      </w:r>
      <w:r w:rsidR="000C10B9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未年检的行政执法证件无效。</w:t>
      </w:r>
    </w:p>
    <w:p w:rsidR="006A767B" w:rsidRDefault="006A767B" w:rsidP="006A767B">
      <w:pPr>
        <w:pStyle w:val="a5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第五条</w:t>
      </w:r>
      <w:r>
        <w:rPr>
          <w:rFonts w:hint="eastAsia"/>
          <w:color w:val="666666"/>
          <w:sz w:val="32"/>
          <w:szCs w:val="32"/>
          <w:shd w:val="clear" w:color="auto" w:fill="FFFFFF"/>
        </w:rPr>
        <w:t>  </w:t>
      </w:r>
      <w:r w:rsidR="004273A1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持证人应当妥善保管行政执法证件。行政执法证件丢失损毁的，经持证人所在处室核实，由处室出具证</w:t>
      </w:r>
      <w:r w:rsidR="004273A1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lastRenderedPageBreak/>
        <w:t>明。工程监管处联系制发证件机关申请补发，并在沈阳市人防办官网上注明更改信息，同步修改</w:t>
      </w:r>
      <w:r w:rsidR="004273A1" w:rsidRPr="004273A1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辽宁省行政执法监督管理平台</w:t>
      </w:r>
      <w:r w:rsidR="004273A1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及辽宁省互联网+监管</w:t>
      </w:r>
      <w:r w:rsidR="00E5081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系统</w:t>
      </w:r>
      <w:r w:rsidR="004273A1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平台上的执法人员信息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。</w:t>
      </w:r>
    </w:p>
    <w:p w:rsidR="006A767B" w:rsidRDefault="006A767B" w:rsidP="006A767B">
      <w:pPr>
        <w:pStyle w:val="a5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第六条</w:t>
      </w:r>
      <w:r>
        <w:rPr>
          <w:rFonts w:hint="eastAsia"/>
          <w:color w:val="666666"/>
          <w:sz w:val="32"/>
          <w:szCs w:val="32"/>
          <w:shd w:val="clear" w:color="auto" w:fill="FFFFFF"/>
        </w:rPr>
        <w:t>  </w:t>
      </w:r>
      <w:r w:rsidR="00E5081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行政执法人员调离执法工作岗位、退休或不能履行行政执法行为的，所在处室应将行政执法证收回交工程监管处，统一上交发证机关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。</w:t>
      </w:r>
      <w:r w:rsidR="00E5081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对不按要求及时上交的，将追究相关人员的责任。</w:t>
      </w:r>
    </w:p>
    <w:p w:rsidR="006A767B" w:rsidRDefault="006A767B" w:rsidP="00E50817">
      <w:pPr>
        <w:pStyle w:val="a5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第七条</w:t>
      </w:r>
      <w:r>
        <w:rPr>
          <w:rFonts w:hint="eastAsia"/>
          <w:color w:val="666666"/>
          <w:sz w:val="32"/>
          <w:szCs w:val="32"/>
        </w:rPr>
        <w:t>  </w:t>
      </w:r>
      <w:r w:rsidR="00E50817" w:rsidRPr="00E5081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执法人员的执法态度恶劣、执法方式粗暴、</w:t>
      </w:r>
      <w:r w:rsidR="00E5081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借执法之机刁难相对人的</w:t>
      </w:r>
      <w:r w:rsidR="00E50817" w:rsidRPr="00E5081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，经查明属实</w:t>
      </w:r>
      <w:r w:rsidR="00E5081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后，工程监管处吊扣其执法证件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。</w:t>
      </w:r>
    </w:p>
    <w:p w:rsidR="00A824A1" w:rsidRDefault="006A767B" w:rsidP="00A824A1">
      <w:pPr>
        <w:pStyle w:val="a5"/>
        <w:shd w:val="clear" w:color="auto" w:fill="FFFFFF"/>
        <w:spacing w:before="0" w:beforeAutospacing="0" w:after="0" w:afterAutospacing="0" w:line="520" w:lineRule="atLeast"/>
        <w:ind w:firstLine="643"/>
        <w:jc w:val="both"/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第八条</w:t>
      </w:r>
      <w:r>
        <w:rPr>
          <w:rFonts w:hint="eastAsia"/>
          <w:color w:val="666666"/>
          <w:sz w:val="32"/>
          <w:szCs w:val="32"/>
        </w:rPr>
        <w:t> </w:t>
      </w:r>
      <w:r>
        <w:rPr>
          <w:rFonts w:hint="eastAsia"/>
          <w:color w:val="666666"/>
          <w:sz w:val="32"/>
          <w:szCs w:val="32"/>
          <w:shd w:val="clear" w:color="auto" w:fill="FFFFFF"/>
        </w:rPr>
        <w:t> </w:t>
      </w:r>
      <w:r w:rsidR="00E50817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持证人有下列情形之一的，由工程监管处</w:t>
      </w:r>
      <w:r w:rsidR="009B070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给予批评、教育、责令改正、暂扣直至收缴执法证件</w:t>
      </w:r>
      <w:r w:rsidR="00A824A1" w:rsidRPr="008B14E5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。</w:t>
      </w:r>
    </w:p>
    <w:p w:rsidR="009B0702" w:rsidRDefault="009B0702" w:rsidP="009B07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执行公务时不主动出示或者拒绝出示执法证件的；</w:t>
      </w:r>
    </w:p>
    <w:p w:rsidR="009B0702" w:rsidRDefault="009B0702" w:rsidP="009B07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将行政执法证件交给他人使用的；</w:t>
      </w:r>
    </w:p>
    <w:p w:rsidR="009B0702" w:rsidRDefault="009B0702" w:rsidP="009B07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涂改、伪造行政执法证件并造成危害后果的；</w:t>
      </w:r>
    </w:p>
    <w:p w:rsidR="009B0702" w:rsidRDefault="009B0702" w:rsidP="009B07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未经年检进行执法活动的；</w:t>
      </w:r>
    </w:p>
    <w:p w:rsidR="009B0702" w:rsidRDefault="009B0702" w:rsidP="009B07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越权执法或者拒绝履行执法职责造成后果的；</w:t>
      </w:r>
    </w:p>
    <w:p w:rsidR="009B0702" w:rsidRDefault="009B0702" w:rsidP="009B07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无故不参加统一组织的执法培训或者培训后考试不及格的；、</w:t>
      </w:r>
    </w:p>
    <w:p w:rsidR="009B0702" w:rsidRDefault="009B0702" w:rsidP="009B07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办理的行政处罚案件为错案的；</w:t>
      </w:r>
    </w:p>
    <w:p w:rsidR="009B0702" w:rsidRPr="009B0702" w:rsidRDefault="009B0702" w:rsidP="009B07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jc w:val="both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其他违反法律、法规规定的行为。</w:t>
      </w:r>
    </w:p>
    <w:p w:rsidR="006A767B" w:rsidRPr="00A824A1" w:rsidRDefault="006A767B" w:rsidP="00A824A1">
      <w:pPr>
        <w:pStyle w:val="a5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lastRenderedPageBreak/>
        <w:t>第</w:t>
      </w:r>
      <w:r w:rsidR="00A824A1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九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条</w:t>
      </w:r>
      <w:r>
        <w:rPr>
          <w:rFonts w:hint="eastAsia"/>
          <w:color w:val="666666"/>
          <w:sz w:val="32"/>
          <w:szCs w:val="32"/>
        </w:rPr>
        <w:t>  </w:t>
      </w:r>
      <w:r w:rsidR="009B070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暂扣行政执法证件的期限为一个月以上六个月以下。证件吊扣期间不得从事执法工作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。</w:t>
      </w:r>
    </w:p>
    <w:p w:rsidR="006A767B" w:rsidRDefault="00A824A1" w:rsidP="009B0702">
      <w:pPr>
        <w:pStyle w:val="a5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 w:rsidRPr="00A824A1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第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十</w:t>
      </w:r>
      <w:r w:rsidRPr="00A824A1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 xml:space="preserve">    </w:t>
      </w:r>
      <w:r w:rsidR="009B070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工程监管处建立行政执法人员和行政执法管理档案，对持证的行政执法人员实行证件管理</w:t>
      </w:r>
      <w:r w:rsidR="006A767B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。</w:t>
      </w:r>
    </w:p>
    <w:p w:rsidR="008C789F" w:rsidRDefault="008C789F" w:rsidP="00A824A1">
      <w:pPr>
        <w:pStyle w:val="a5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</w:pPr>
    </w:p>
    <w:p w:rsidR="009B0702" w:rsidRDefault="009B0702" w:rsidP="00A824A1">
      <w:pPr>
        <w:pStyle w:val="a5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</w:p>
    <w:p w:rsidR="008C789F" w:rsidRDefault="008C789F" w:rsidP="00A824A1">
      <w:pPr>
        <w:pStyle w:val="a5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 xml:space="preserve">                         沈阳市人民防空办公室</w:t>
      </w:r>
    </w:p>
    <w:p w:rsidR="008C789F" w:rsidRPr="00A824A1" w:rsidRDefault="008C789F" w:rsidP="00A824A1">
      <w:pPr>
        <w:pStyle w:val="a5"/>
        <w:shd w:val="clear" w:color="auto" w:fill="FFFFFF"/>
        <w:spacing w:before="0" w:beforeAutospacing="0" w:after="0" w:afterAutospacing="0" w:line="520" w:lineRule="atLeast"/>
        <w:ind w:firstLine="640"/>
        <w:jc w:val="both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 xml:space="preserve">                          </w:t>
      </w:r>
      <w:r w:rsidR="009B070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 xml:space="preserve"> 202</w:t>
      </w:r>
      <w:r w:rsidR="009B070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年</w:t>
      </w:r>
      <w:r w:rsidR="009B070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11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月1</w:t>
      </w:r>
      <w:r w:rsidR="009B0702"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hint="eastAsia"/>
          <w:color w:val="666666"/>
          <w:sz w:val="32"/>
          <w:szCs w:val="32"/>
          <w:shd w:val="clear" w:color="auto" w:fill="FFFFFF"/>
        </w:rPr>
        <w:t>日</w:t>
      </w:r>
    </w:p>
    <w:sectPr w:rsidR="008C789F" w:rsidRPr="00A824A1" w:rsidSect="00346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CF" w:rsidRDefault="00316ACF" w:rsidP="006A767B">
      <w:r>
        <w:separator/>
      </w:r>
    </w:p>
  </w:endnote>
  <w:endnote w:type="continuationSeparator" w:id="1">
    <w:p w:rsidR="00316ACF" w:rsidRDefault="00316ACF" w:rsidP="006A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CF" w:rsidRDefault="00316ACF" w:rsidP="006A767B">
      <w:r>
        <w:separator/>
      </w:r>
    </w:p>
  </w:footnote>
  <w:footnote w:type="continuationSeparator" w:id="1">
    <w:p w:rsidR="00316ACF" w:rsidRDefault="00316ACF" w:rsidP="006A7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16"/>
    <w:multiLevelType w:val="hybridMultilevel"/>
    <w:tmpl w:val="B2C24F42"/>
    <w:lvl w:ilvl="0" w:tplc="64301256">
      <w:start w:val="1"/>
      <w:numFmt w:val="japaneseCounting"/>
      <w:lvlText w:val="（%1）"/>
      <w:lvlJc w:val="left"/>
      <w:pPr>
        <w:ind w:left="1588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67B"/>
    <w:rsid w:val="000C10B9"/>
    <w:rsid w:val="00316ACF"/>
    <w:rsid w:val="00346023"/>
    <w:rsid w:val="004273A1"/>
    <w:rsid w:val="004626DC"/>
    <w:rsid w:val="006A767B"/>
    <w:rsid w:val="007A1726"/>
    <w:rsid w:val="007F4774"/>
    <w:rsid w:val="008B14E5"/>
    <w:rsid w:val="008C789F"/>
    <w:rsid w:val="00920CED"/>
    <w:rsid w:val="009B0702"/>
    <w:rsid w:val="00A824A1"/>
    <w:rsid w:val="00AA4375"/>
    <w:rsid w:val="00C73401"/>
    <w:rsid w:val="00E5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6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67B"/>
    <w:rPr>
      <w:sz w:val="18"/>
      <w:szCs w:val="18"/>
    </w:rPr>
  </w:style>
  <w:style w:type="paragraph" w:styleId="a5">
    <w:name w:val="Normal (Web)"/>
    <w:basedOn w:val="a"/>
    <w:uiPriority w:val="99"/>
    <w:unhideWhenUsed/>
    <w:rsid w:val="006A76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143</Words>
  <Characters>817</Characters>
  <Application>Microsoft Office Word</Application>
  <DocSecurity>0</DocSecurity>
  <Lines>6</Lines>
  <Paragraphs>1</Paragraphs>
  <ScaleCrop>false</ScaleCrop>
  <Company>china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程利</dc:creator>
  <cp:keywords/>
  <dc:description/>
  <cp:lastModifiedBy>武利华</cp:lastModifiedBy>
  <cp:revision>6</cp:revision>
  <cp:lastPrinted>2021-11-18T06:53:00Z</cp:lastPrinted>
  <dcterms:created xsi:type="dcterms:W3CDTF">2020-12-22T04:30:00Z</dcterms:created>
  <dcterms:modified xsi:type="dcterms:W3CDTF">2021-11-18T08:14:00Z</dcterms:modified>
</cp:coreProperties>
</file>