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日期间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质监检查结果报告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日期间，沈阳市人防事务服务与行政执法中心</w:t>
      </w:r>
      <w:r>
        <w:rPr>
          <w:rStyle w:val="6"/>
          <w:rFonts w:ascii="仿宋" w:hAnsi="仿宋" w:eastAsia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>
        <w:rPr>
          <w:rFonts w:hint="eastAsia" w:ascii="仿宋" w:hAnsi="仿宋" w:eastAsia="仿宋"/>
          <w:sz w:val="32"/>
          <w:szCs w:val="32"/>
        </w:rPr>
        <w:t>对结建人防工程施工现场进行质监检查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320</w:t>
      </w:r>
      <w:r>
        <w:rPr>
          <w:rFonts w:hint="eastAsia" w:ascii="仿宋" w:hAnsi="仿宋" w:eastAsia="仿宋"/>
          <w:sz w:val="32"/>
          <w:szCs w:val="32"/>
        </w:rPr>
        <w:t>次。对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项人防工程进行</w:t>
      </w:r>
      <w:r>
        <w:rPr>
          <w:rFonts w:hint="eastAsia" w:ascii="仿宋" w:hAnsi="仿宋" w:eastAsia="仿宋"/>
          <w:sz w:val="32"/>
          <w:szCs w:val="32"/>
          <w:lang w:eastAsia="zh-CN"/>
        </w:rPr>
        <w:t>主体验收</w:t>
      </w:r>
      <w:r>
        <w:rPr>
          <w:rFonts w:hint="eastAsia" w:ascii="仿宋" w:hAnsi="仿宋" w:eastAsia="仿宋"/>
          <w:sz w:val="32"/>
          <w:szCs w:val="32"/>
        </w:rPr>
        <w:t>验收。另外会同其他相关部门对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项人防工程进行综合验收。</w:t>
      </w:r>
    </w:p>
    <w:p>
      <w:pPr>
        <w:ind w:firstLine="420" w:firstLineChars="20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  <w:rsid w:val="206E7E14"/>
    <w:rsid w:val="233050F4"/>
    <w:rsid w:val="33C77995"/>
    <w:rsid w:val="3B771A8E"/>
    <w:rsid w:val="3E4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126</Characters>
  <Lines>1</Lines>
  <Paragraphs>1</Paragraphs>
  <TotalTime>311</TotalTime>
  <ScaleCrop>false</ScaleCrop>
  <LinksUpToDate>false</LinksUpToDate>
  <CharactersWithSpaces>146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2021-06-11T05:35:00Z</dcterms:created>
  <dc:creator>微软中国</dc:creator>
  <cp:lastModifiedBy>Administrator</cp:lastModifiedBy>
  <cp:lastPrinted>2021-05-07T06:19:00Z</cp:lastPrinted>
  <dcterms:modified xsi:type="dcterms:W3CDTF">2021-08-10T06:08:15Z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716391CE72C643F3B41BD64B4FC21043</vt:lpwstr>
  </property>
</Properties>
</file>